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86D50" w:rsidTr="0013194F">
        <w:tc>
          <w:tcPr>
            <w:tcW w:w="13948" w:type="dxa"/>
            <w:gridSpan w:val="2"/>
          </w:tcPr>
          <w:p w:rsidR="00886D50" w:rsidRPr="00FA1468" w:rsidRDefault="00886D50" w:rsidP="00886D50">
            <w:pPr>
              <w:jc w:val="center"/>
              <w:rPr>
                <w:rFonts w:ascii="Twinkl Cursive Looped Light" w:hAnsi="Twinkl Cursive Looped Light"/>
                <w:color w:val="00B050"/>
                <w:sz w:val="44"/>
                <w:szCs w:val="44"/>
              </w:rPr>
            </w:pPr>
            <w:r w:rsidRPr="00FA1468">
              <w:rPr>
                <w:rFonts w:ascii="Twinkl Cursive Looped Light" w:hAnsi="Twinkl Cursive Looped Light"/>
                <w:color w:val="00B050"/>
                <w:sz w:val="44"/>
                <w:szCs w:val="44"/>
              </w:rPr>
              <w:t>St Etheldreda Homework Menu</w:t>
            </w:r>
          </w:p>
          <w:p w:rsidR="00886D50" w:rsidRPr="00886D50" w:rsidRDefault="00886D50" w:rsidP="00886D50">
            <w:pPr>
              <w:jc w:val="center"/>
              <w:rPr>
                <w:rFonts w:ascii="Twinkl Cursive Looped Light" w:hAnsi="Twinkl Cursive Looped Light"/>
              </w:rPr>
            </w:pPr>
            <w:r w:rsidRPr="00FA1468">
              <w:rPr>
                <w:rFonts w:ascii="Twinkl Cursive Looped Light" w:hAnsi="Twinkl Cursive Looped Light"/>
                <w:color w:val="00B050"/>
                <w:sz w:val="44"/>
                <w:szCs w:val="44"/>
              </w:rPr>
              <w:t>Autumn 2024</w:t>
            </w:r>
            <w:r w:rsidR="00922E79" w:rsidRPr="00FA1468">
              <w:rPr>
                <w:rFonts w:ascii="Twinkl Cursive Looped Light" w:hAnsi="Twinkl Cursive Looped Light" w:cs="Calibri Light"/>
                <w:color w:val="00B05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</w:tr>
      <w:tr w:rsidR="00886D50" w:rsidTr="00E20B74">
        <w:tc>
          <w:tcPr>
            <w:tcW w:w="6974" w:type="dxa"/>
          </w:tcPr>
          <w:p w:rsidR="00886D50" w:rsidRPr="00FA1468" w:rsidRDefault="00886D50">
            <w:pPr>
              <w:rPr>
                <w:rFonts w:ascii="Twinkl Cursive Looped Light" w:hAnsi="Twinkl Cursive Looped Light"/>
                <w:b/>
                <w:color w:val="0070C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0070C0"/>
                <w:sz w:val="28"/>
                <w:szCs w:val="28"/>
              </w:rPr>
              <w:t>English:</w:t>
            </w:r>
          </w:p>
          <w:p w:rsidR="00886D50" w:rsidRPr="00FA1468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color w:val="0070C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>Read daily for at least 10 minutes.</w:t>
            </w:r>
          </w:p>
          <w:p w:rsidR="00886D50" w:rsidRPr="00FA1468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color w:val="0070C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>Practise weekly spellings.</w:t>
            </w:r>
          </w:p>
          <w:p w:rsidR="00886D50" w:rsidRPr="00886D50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32"/>
                <w:szCs w:val="32"/>
              </w:rPr>
            </w:pPr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>Complete weekly comprehension activity.</w:t>
            </w:r>
          </w:p>
        </w:tc>
        <w:tc>
          <w:tcPr>
            <w:tcW w:w="6974" w:type="dxa"/>
          </w:tcPr>
          <w:p w:rsidR="00886D50" w:rsidRPr="00FA1468" w:rsidRDefault="00886D50">
            <w:pPr>
              <w:rPr>
                <w:rFonts w:ascii="Twinkl Cursive Looped Light" w:hAnsi="Twinkl Cursive Looped Light"/>
                <w:b/>
                <w:color w:val="0070C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0070C0"/>
                <w:sz w:val="28"/>
                <w:szCs w:val="28"/>
              </w:rPr>
              <w:t>Maths:</w:t>
            </w:r>
          </w:p>
          <w:p w:rsidR="00886D50" w:rsidRPr="00FA1468" w:rsidRDefault="00886D50" w:rsidP="00886D50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color w:val="0070C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 xml:space="preserve">Play </w:t>
            </w:r>
            <w:proofErr w:type="spellStart"/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>Sumdog</w:t>
            </w:r>
            <w:proofErr w:type="spellEnd"/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 xml:space="preserve"> games.</w:t>
            </w:r>
          </w:p>
          <w:p w:rsidR="00886D50" w:rsidRPr="00886D50" w:rsidRDefault="00886D50" w:rsidP="00886D50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sz w:val="32"/>
                <w:szCs w:val="32"/>
              </w:rPr>
            </w:pPr>
            <w:r w:rsidRPr="00FA1468">
              <w:rPr>
                <w:rFonts w:ascii="Twinkl Cursive Looped Light" w:hAnsi="Twinkl Cursive Looped Light"/>
                <w:color w:val="0070C0"/>
                <w:sz w:val="28"/>
                <w:szCs w:val="28"/>
              </w:rPr>
              <w:t>Learn and practise times tables.</w:t>
            </w:r>
          </w:p>
        </w:tc>
      </w:tr>
      <w:tr w:rsidR="00886D50" w:rsidTr="00635B59">
        <w:trPr>
          <w:trHeight w:val="547"/>
        </w:trPr>
        <w:tc>
          <w:tcPr>
            <w:tcW w:w="13948" w:type="dxa"/>
            <w:gridSpan w:val="2"/>
          </w:tcPr>
          <w:p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</w:p>
          <w:p w:rsidR="00FA1468" w:rsidRP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  <w:t>Please also complete at least one task per half term:</w:t>
            </w:r>
          </w:p>
          <w:p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D00EE8" w:rsidRPr="00FA1468" w:rsidRDefault="00886D50" w:rsidP="00D00EE8">
            <w:pPr>
              <w:textAlignment w:val="baseline"/>
              <w:rPr>
                <w:rFonts w:ascii="Twinkl Cursive Looped Light" w:eastAsia="Times New Roman" w:hAnsi="Twinkl Cursive Looped Light" w:cs="Calibri"/>
                <w:color w:val="FF0000"/>
                <w:sz w:val="28"/>
                <w:szCs w:val="28"/>
                <w:lang w:eastAsia="en-GB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Science:</w:t>
            </w:r>
            <w:r w:rsidR="00D00EE8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Either find out if any animals are affected by ma</w:t>
            </w:r>
            <w:r w:rsidR="00FA1468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gnetism and how they use it, </w:t>
            </w:r>
            <w:r w:rsidR="00D00EE8" w:rsidRPr="00FA1468">
              <w:rPr>
                <w:rFonts w:ascii="Twinkl Cursive Looped Light" w:eastAsia="Times New Roman" w:hAnsi="Twinkl Cursive Looped Light" w:cs="Calibri"/>
                <w:color w:val="FF0000"/>
                <w:sz w:val="28"/>
                <w:szCs w:val="28"/>
                <w:lang w:eastAsia="en-GB"/>
              </w:rPr>
              <w:t xml:space="preserve">or make something which requires magnets </w:t>
            </w:r>
            <w:proofErr w:type="spellStart"/>
            <w:r w:rsidR="00D00EE8" w:rsidRPr="00FA1468">
              <w:rPr>
                <w:rFonts w:ascii="Twinkl Cursive Looped Light" w:eastAsia="Times New Roman" w:hAnsi="Twinkl Cursive Looped Light" w:cs="Calibri"/>
                <w:color w:val="FF0000"/>
                <w:sz w:val="28"/>
                <w:szCs w:val="28"/>
                <w:lang w:eastAsia="en-GB"/>
              </w:rPr>
              <w:t>eg</w:t>
            </w:r>
            <w:proofErr w:type="spellEnd"/>
            <w:r w:rsidR="00D00EE8" w:rsidRPr="00FA1468">
              <w:rPr>
                <w:rFonts w:ascii="Twinkl Cursive Looped Light" w:eastAsia="Times New Roman" w:hAnsi="Twinkl Cursive Looped Light" w:cs="Calibri"/>
                <w:color w:val="FF0000"/>
                <w:sz w:val="28"/>
                <w:szCs w:val="28"/>
                <w:lang w:eastAsia="en-GB"/>
              </w:rPr>
              <w:t xml:space="preserve"> a game or toy which moves using magnets.</w:t>
            </w:r>
          </w:p>
          <w:p w:rsidR="00886D50" w:rsidRPr="00FA1468" w:rsidRDefault="00886D50">
            <w:pPr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History:</w:t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="00623C3F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 xml:space="preserve"> You could make </w:t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>a family trip the Fitzwilliam Museum to explo</w:t>
            </w:r>
            <w:r w:rsidR="00623C3F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>re their Ancient Egypt exhibits.</w:t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 xml:space="preserve"> Take a note book and record interesting facts and sketch what they see. Or explore the Fitzwilliam Museum Website </w:t>
            </w:r>
            <w:hyperlink r:id="rId5" w:tgtFrame="_blank" w:history="1">
              <w:r w:rsidR="00D00EE8" w:rsidRPr="00FA1468">
                <w:rPr>
                  <w:rStyle w:val="Hyperlink"/>
                  <w:rFonts w:ascii="Twinkl Cursive Looped Light" w:hAnsi="Twinkl Cursive Looped Light" w:cs="Calibri Light"/>
                  <w:color w:val="2E74B5" w:themeColor="accent1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https://fitzmuseum.cam.ac.uk/about-us/collections/egypt</w:t>
              </w:r>
            </w:hyperlink>
            <w:r w:rsidR="00D00EE8" w:rsidRPr="00FA1468">
              <w:rPr>
                <w:rFonts w:ascii="Twinkl Cursive Looped Light" w:hAnsi="Twinkl Cursive Looped Light" w:cs="Calibri Light"/>
                <w:color w:val="2E74B5" w:themeColor="accent1" w:themeShade="BF"/>
                <w:sz w:val="28"/>
                <w:szCs w:val="28"/>
                <w:shd w:val="clear" w:color="auto" w:fill="FFFFFF"/>
              </w:rPr>
              <w:t> </w:t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shd w:val="clear" w:color="auto" w:fill="FFFFFF"/>
              </w:rPr>
              <w:t>and make some notes and sketches to share with the class about the </w:t>
            </w:r>
            <w:proofErr w:type="spellStart"/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"https://data.fitzmuseum.cam.ac.uk/id/object/49494" \t "_blank" </w:instrText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D00EE8" w:rsidRPr="00FA1468">
              <w:rPr>
                <w:rStyle w:val="Hyperlink"/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Cartonnage</w:t>
            </w:r>
            <w:proofErr w:type="spellEnd"/>
            <w:r w:rsidR="00D00EE8" w:rsidRPr="00FA1468">
              <w:rPr>
                <w:rStyle w:val="Hyperlink"/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mummy case of </w:t>
            </w:r>
            <w:proofErr w:type="spellStart"/>
            <w:r w:rsidR="00D00EE8" w:rsidRPr="00FA1468">
              <w:rPr>
                <w:rStyle w:val="Hyperlink"/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Nakhtefmut</w:t>
            </w:r>
            <w:proofErr w:type="spellEnd"/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D00EE8"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922E79" w:rsidRPr="00FA1468">
              <w:rPr>
                <w:noProof/>
                <w:color w:val="FF0000"/>
                <w:lang w:eastAsia="en-GB"/>
              </w:rPr>
              <w:t xml:space="preserve"> </w:t>
            </w:r>
          </w:p>
          <w:p w:rsidR="00623C3F" w:rsidRPr="00FA1468" w:rsidRDefault="00623C3F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 w:cs="Calibri Light"/>
                <w:b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Geography</w:t>
            </w:r>
            <w:r w:rsidR="00FA1468" w:rsidRPr="00FA1468">
              <w:rPr>
                <w:rFonts w:ascii="Twinkl Cursive Looped Light" w:hAnsi="Twinkl Cursive Looped Light" w:cs="Calibri Light"/>
                <w:b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  <w:r w:rsidRPr="00FA1468">
              <w:rPr>
                <w:rFonts w:ascii="Twinkl Cursive Looped Light" w:hAnsi="Twinkl Cursive Looped Light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research the River Nile.</w:t>
            </w:r>
          </w:p>
          <w:p w:rsidR="00886D50" w:rsidRPr="00FA1468" w:rsidRDefault="00886D50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DT:</w:t>
            </w:r>
            <w:r w:rsidRPr="00FA1468">
              <w:rPr>
                <w:rFonts w:ascii="Twinkl Cursive Looped Light" w:hAnsi="Twinkl Cursive Looped Light" w:cs="Calibri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FA1468">
              <w:rPr>
                <w:rFonts w:ascii="Twinkl Cursive Looped Light" w:hAnsi="Twinkl Cursive Looped Light" w:cs="Calibri"/>
                <w:color w:val="FF0000"/>
                <w:sz w:val="28"/>
                <w:szCs w:val="28"/>
                <w:shd w:val="clear" w:color="auto" w:fill="FFFFFF"/>
              </w:rPr>
              <w:t>Design a board game with a moving part.  This could be a spinner to decide move</w:t>
            </w:r>
            <w:r w:rsidR="0060032D" w:rsidRPr="00FA1468">
              <w:rPr>
                <w:rFonts w:ascii="Twinkl Cursive Looped Light" w:hAnsi="Twinkl Cursive Looped Light" w:cs="Calibri"/>
                <w:color w:val="FF0000"/>
                <w:sz w:val="28"/>
                <w:szCs w:val="28"/>
                <w:shd w:val="clear" w:color="auto" w:fill="FFFFFF"/>
              </w:rPr>
              <w:t xml:space="preserve">s, some form of pop-up element, </w:t>
            </w:r>
            <w:proofErr w:type="gramStart"/>
            <w:r w:rsidRPr="00FA1468">
              <w:rPr>
                <w:rFonts w:ascii="Twinkl Cursive Looped Light" w:hAnsi="Twinkl Cursive Looped Light" w:cs="Calibri"/>
                <w:color w:val="FF0000"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Pr="00FA1468">
              <w:rPr>
                <w:rFonts w:ascii="Twinkl Cursive Looped Light" w:hAnsi="Twinkl Cursive Looped Light" w:cs="Calibri"/>
                <w:color w:val="FF0000"/>
                <w:sz w:val="28"/>
                <w:szCs w:val="28"/>
                <w:shd w:val="clear" w:color="auto" w:fill="FFFFFF"/>
              </w:rPr>
              <w:t xml:space="preserve"> flipper to move your playing piece or something else.  Draw your game design and plan how you could make the moving part.'</w:t>
            </w:r>
          </w:p>
          <w:p w:rsidR="00886D50" w:rsidRPr="00FA1468" w:rsidRDefault="00886D50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PSHE:</w:t>
            </w:r>
            <w:r w:rsidR="00D00EE8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</w:t>
            </w:r>
            <w:r w:rsidR="00623C3F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>make a poster or a booklet showing how we can make our class a safe and happy place to learn.</w:t>
            </w:r>
          </w:p>
          <w:p w:rsidR="00623C3F" w:rsidRPr="00FA1468" w:rsidRDefault="00886D50" w:rsidP="00435FA3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RE:</w:t>
            </w:r>
            <w:r w:rsidR="00D00EE8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research how different religions celebrate Harvest.</w:t>
            </w:r>
            <w:r w:rsidR="00623C3F"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</w:t>
            </w:r>
          </w:p>
          <w:p w:rsidR="00623C3F" w:rsidRPr="00FA1468" w:rsidRDefault="00623C3F" w:rsidP="00435FA3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FF0000"/>
                <w:sz w:val="28"/>
                <w:szCs w:val="28"/>
              </w:rPr>
              <w:t>RE/Art:</w:t>
            </w:r>
            <w:r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</w:t>
            </w:r>
            <w:r w:rsidR="00E77FC4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draw, paint, </w:t>
            </w:r>
            <w:r w:rsidR="0075304D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>make a model of</w:t>
            </w:r>
            <w:bookmarkStart w:id="0" w:name="_GoBack"/>
            <w:bookmarkEnd w:id="0"/>
            <w:r w:rsidR="00E77FC4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 xml:space="preserve"> </w:t>
            </w:r>
            <w:r w:rsidRPr="00FA1468">
              <w:rPr>
                <w:rFonts w:ascii="Twinkl Cursive Looped Light" w:hAnsi="Twinkl Cursive Looped Light"/>
                <w:color w:val="FF0000"/>
                <w:sz w:val="28"/>
                <w:szCs w:val="28"/>
              </w:rPr>
              <w:t>…the Garden of Eden.</w:t>
            </w:r>
          </w:p>
          <w:p w:rsidR="00FA1468" w:rsidRPr="00623C3F" w:rsidRDefault="00FA1468" w:rsidP="00435FA3">
            <w:pPr>
              <w:rPr>
                <w:rFonts w:ascii="Twinkl Cursive Looped Light" w:hAnsi="Twinkl Cursive Looped Light"/>
                <w:sz w:val="28"/>
                <w:szCs w:val="28"/>
              </w:rPr>
            </w:pPr>
          </w:p>
        </w:tc>
      </w:tr>
    </w:tbl>
    <w:p w:rsidR="00BA4837" w:rsidRDefault="00BA4837"/>
    <w:sectPr w:rsidR="00BA4837" w:rsidSect="00886D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23B"/>
    <w:multiLevelType w:val="hybridMultilevel"/>
    <w:tmpl w:val="98CA2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814F3"/>
    <w:multiLevelType w:val="hybridMultilevel"/>
    <w:tmpl w:val="BF04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D50"/>
    <w:rsid w:val="0060032D"/>
    <w:rsid w:val="00623C3F"/>
    <w:rsid w:val="0075304D"/>
    <w:rsid w:val="00886D50"/>
    <w:rsid w:val="00922E79"/>
    <w:rsid w:val="00BA4837"/>
    <w:rsid w:val="00D00EE8"/>
    <w:rsid w:val="00E77FC4"/>
    <w:rsid w:val="00FA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2A11"/>
  <w15:chartTrackingRefBased/>
  <w15:docId w15:val="{B8142ADD-0433-40C2-BD54-500CCE04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D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0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tzmuseum.cam.ac.uk/about-us/collections/egy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2024-09-10T11:10:00Z</dcterms:created>
  <dcterms:modified xsi:type="dcterms:W3CDTF">2024-09-10T11:10:00Z</dcterms:modified>
</cp:coreProperties>
</file>