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8"/>
        <w:gridCol w:w="2160"/>
        <w:gridCol w:w="401"/>
        <w:gridCol w:w="1426"/>
        <w:gridCol w:w="1150"/>
        <w:gridCol w:w="782"/>
        <w:gridCol w:w="1291"/>
        <w:gridCol w:w="695"/>
        <w:gridCol w:w="2083"/>
        <w:gridCol w:w="1872"/>
      </w:tblGrid>
      <w:tr w:rsidR="00980E3C" w:rsidTr="00A01D5D">
        <w:tc>
          <w:tcPr>
            <w:tcW w:w="13948" w:type="dxa"/>
            <w:gridSpan w:val="10"/>
          </w:tcPr>
          <w:p w:rsidR="00980E3C" w:rsidRPr="00B4717C" w:rsidRDefault="00980E3C" w:rsidP="00D41572">
            <w:pPr>
              <w:jc w:val="center"/>
              <w:rPr>
                <w:rFonts w:ascii="Twinkl Cursive Looped Light" w:hAnsi="Twinkl Cursive Looped Light"/>
                <w:b/>
                <w:sz w:val="44"/>
                <w:szCs w:val="44"/>
              </w:rPr>
            </w:pPr>
            <w:r w:rsidRPr="00B4717C">
              <w:rPr>
                <w:rFonts w:ascii="Twinkl Cursive Looped Light" w:hAnsi="Twinkl Cursive Looped Light"/>
                <w:b/>
                <w:sz w:val="44"/>
                <w:szCs w:val="44"/>
              </w:rPr>
              <w:t>S</w:t>
            </w:r>
            <w:r>
              <w:rPr>
                <w:rFonts w:ascii="Twinkl Cursive Looped Light" w:hAnsi="Twinkl Cursive Looped Light"/>
                <w:b/>
                <w:sz w:val="44"/>
                <w:szCs w:val="44"/>
              </w:rPr>
              <w:t xml:space="preserve">t </w:t>
            </w:r>
            <w:proofErr w:type="spellStart"/>
            <w:r>
              <w:rPr>
                <w:rFonts w:ascii="Twinkl Cursive Looped Light" w:hAnsi="Twinkl Cursive Looped Light"/>
                <w:b/>
                <w:sz w:val="44"/>
                <w:szCs w:val="44"/>
              </w:rPr>
              <w:t>Etheldreda</w:t>
            </w:r>
            <w:proofErr w:type="spellEnd"/>
            <w:r>
              <w:rPr>
                <w:rFonts w:ascii="Twinkl Cursive Looped Light" w:hAnsi="Twinkl Cursive Looped Light"/>
                <w:b/>
                <w:sz w:val="44"/>
                <w:szCs w:val="44"/>
              </w:rPr>
              <w:t xml:space="preserve"> curriculum overview</w:t>
            </w:r>
          </w:p>
          <w:p w:rsidR="00980E3C" w:rsidRPr="00B4717C" w:rsidRDefault="00980E3C" w:rsidP="00A012D7">
            <w:pPr>
              <w:jc w:val="center"/>
              <w:rPr>
                <w:rFonts w:ascii="Twinkl Cursive Looped Light" w:hAnsi="Twinkl Cursive Looped Light"/>
                <w:b/>
                <w:sz w:val="44"/>
                <w:szCs w:val="44"/>
              </w:rPr>
            </w:pPr>
            <w:r>
              <w:rPr>
                <w:rFonts w:ascii="Twinkl Cursive Looped Light" w:hAnsi="Twinkl Cursive Looped Light"/>
                <w:b/>
                <w:sz w:val="44"/>
                <w:szCs w:val="44"/>
              </w:rPr>
              <w:t>Summer 2024</w:t>
            </w:r>
          </w:p>
        </w:tc>
      </w:tr>
      <w:tr w:rsidR="00980E3C" w:rsidRPr="00A012D7" w:rsidTr="00980E3C">
        <w:tc>
          <w:tcPr>
            <w:tcW w:w="7225" w:type="dxa"/>
            <w:gridSpan w:val="5"/>
          </w:tcPr>
          <w:p w:rsidR="00980E3C" w:rsidRPr="00A012D7" w:rsidRDefault="00980E3C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b/>
                <w:sz w:val="24"/>
                <w:szCs w:val="24"/>
              </w:rPr>
              <w:t>English</w:t>
            </w:r>
          </w:p>
          <w:p w:rsidR="00A012D7" w:rsidRPr="00A012D7" w:rsidRDefault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 xml:space="preserve">Fiction: Fairy tales – alternative versions (e.g. The True Story of the Three Little Pigs; The Pea and the Princess; The Stinky Cheese Man and Other Fairly Stupid Tales) </w:t>
            </w:r>
          </w:p>
          <w:p w:rsidR="00A012D7" w:rsidRPr="00A012D7" w:rsidRDefault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>Non-fiction: Recount/Biography (e.g. Little People, Big Dreams</w:t>
            </w:r>
            <w:r w:rsidR="00EE2E65">
              <w:rPr>
                <w:rFonts w:ascii="Twinkl Cursive Looped Light" w:hAnsi="Twinkl Cursive Looped Light"/>
                <w:sz w:val="24"/>
                <w:szCs w:val="24"/>
              </w:rPr>
              <w:t>)</w:t>
            </w:r>
          </w:p>
          <w:p w:rsidR="00A012D7" w:rsidRPr="00A012D7" w:rsidRDefault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>Poetry: Structure – Limerick</w:t>
            </w:r>
            <w:r w:rsidR="00EE2E65">
              <w:rPr>
                <w:rFonts w:ascii="Twinkl Cursive Looped Light" w:hAnsi="Twinkl Cursive Looped Light"/>
                <w:sz w:val="24"/>
                <w:szCs w:val="24"/>
              </w:rPr>
              <w:t xml:space="preserve">s </w:t>
            </w:r>
            <w:bookmarkStart w:id="0" w:name="_GoBack"/>
            <w:bookmarkEnd w:id="0"/>
          </w:p>
          <w:p w:rsidR="00980E3C" w:rsidRPr="00A012D7" w:rsidRDefault="00A012D7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>Outdoor writing/cooking</w:t>
            </w:r>
          </w:p>
        </w:tc>
        <w:tc>
          <w:tcPr>
            <w:tcW w:w="6723" w:type="dxa"/>
            <w:gridSpan w:val="5"/>
          </w:tcPr>
          <w:p w:rsidR="00980E3C" w:rsidRPr="00A012D7" w:rsidRDefault="00980E3C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b/>
                <w:sz w:val="24"/>
                <w:szCs w:val="24"/>
              </w:rPr>
              <w:t>Maths</w:t>
            </w:r>
          </w:p>
          <w:p w:rsidR="00980E3C" w:rsidRPr="00A012D7" w:rsidRDefault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>Year 3 – mass and capacity, d</w:t>
            </w:r>
            <w:r w:rsidR="00A012D7" w:rsidRPr="00A012D7">
              <w:rPr>
                <w:rFonts w:ascii="Twinkl Cursive Looped Light" w:hAnsi="Twinkl Cursive Looped Light"/>
                <w:sz w:val="24"/>
                <w:szCs w:val="24"/>
              </w:rPr>
              <w:t>ecimals (including money), time</w:t>
            </w: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 xml:space="preserve">, </w:t>
            </w:r>
            <w:r w:rsidR="00EE2E65">
              <w:rPr>
                <w:rFonts w:ascii="Twinkl Cursive Looped Light" w:hAnsi="Twinkl Cursive Looped Light"/>
                <w:sz w:val="24"/>
                <w:szCs w:val="24"/>
              </w:rPr>
              <w:t>statistics, properties of shape</w:t>
            </w:r>
          </w:p>
          <w:p w:rsidR="00980E3C" w:rsidRPr="00A012D7" w:rsidRDefault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>Year 4 –</w:t>
            </w:r>
            <w:r w:rsidR="00A012D7" w:rsidRPr="00A012D7">
              <w:rPr>
                <w:rFonts w:ascii="Twinkl Cursive Looped Light" w:hAnsi="Twinkl Cursive Looped Light"/>
                <w:sz w:val="24"/>
                <w:szCs w:val="24"/>
              </w:rPr>
              <w:t xml:space="preserve"> d</w:t>
            </w:r>
            <w:r w:rsidR="00EE2E65">
              <w:rPr>
                <w:rFonts w:ascii="Twinkl Cursive Looped Light" w:hAnsi="Twinkl Cursive Looped Light"/>
                <w:sz w:val="24"/>
                <w:szCs w:val="24"/>
              </w:rPr>
              <w:t>ecimals (including money), time</w:t>
            </w:r>
            <w:r w:rsidR="00A012D7" w:rsidRPr="00A012D7">
              <w:rPr>
                <w:rFonts w:ascii="Twinkl Cursive Looped Light" w:hAnsi="Twinkl Cursive Looped Light"/>
                <w:sz w:val="24"/>
                <w:szCs w:val="24"/>
              </w:rPr>
              <w:t>, statistics, position and direction</w:t>
            </w:r>
          </w:p>
          <w:p w:rsidR="00980E3C" w:rsidRPr="00A012D7" w:rsidRDefault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</w:p>
        </w:tc>
      </w:tr>
      <w:tr w:rsidR="00980E3C" w:rsidRPr="00A012D7" w:rsidTr="00DA6DC8">
        <w:tc>
          <w:tcPr>
            <w:tcW w:w="4649" w:type="dxa"/>
            <w:gridSpan w:val="3"/>
          </w:tcPr>
          <w:p w:rsidR="00980E3C" w:rsidRPr="00A012D7" w:rsidRDefault="00980E3C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b/>
                <w:sz w:val="24"/>
                <w:szCs w:val="24"/>
              </w:rPr>
              <w:t>Science</w:t>
            </w:r>
          </w:p>
          <w:p w:rsidR="00980E3C" w:rsidRPr="00A012D7" w:rsidRDefault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 xml:space="preserve">Light sources and shadows </w:t>
            </w:r>
          </w:p>
          <w:p w:rsidR="00980E3C" w:rsidRPr="00A012D7" w:rsidRDefault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>States of Matter Solids Liquids and gases</w:t>
            </w:r>
          </w:p>
        </w:tc>
        <w:tc>
          <w:tcPr>
            <w:tcW w:w="4649" w:type="dxa"/>
            <w:gridSpan w:val="4"/>
          </w:tcPr>
          <w:p w:rsidR="00980E3C" w:rsidRPr="00A012D7" w:rsidRDefault="00980E3C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b/>
                <w:sz w:val="24"/>
                <w:szCs w:val="24"/>
              </w:rPr>
              <w:t>History</w:t>
            </w:r>
          </w:p>
          <w:p w:rsidR="00980E3C" w:rsidRPr="00A012D7" w:rsidRDefault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>Who were the Anglo Saxon invaders and why did they want to settle in Britain?</w:t>
            </w:r>
          </w:p>
        </w:tc>
        <w:tc>
          <w:tcPr>
            <w:tcW w:w="4650" w:type="dxa"/>
            <w:gridSpan w:val="3"/>
          </w:tcPr>
          <w:p w:rsidR="00980E3C" w:rsidRPr="00A012D7" w:rsidRDefault="00980E3C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b/>
                <w:sz w:val="24"/>
                <w:szCs w:val="24"/>
              </w:rPr>
              <w:t>Geography</w:t>
            </w:r>
          </w:p>
          <w:p w:rsidR="00980E3C" w:rsidRPr="00A012D7" w:rsidRDefault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>Why do certain areas of the world trade with each other?</w:t>
            </w:r>
          </w:p>
        </w:tc>
      </w:tr>
      <w:tr w:rsidR="00980E3C" w:rsidRPr="00A012D7" w:rsidTr="00980E3C">
        <w:tc>
          <w:tcPr>
            <w:tcW w:w="2088" w:type="dxa"/>
          </w:tcPr>
          <w:p w:rsidR="00980E3C" w:rsidRPr="00A012D7" w:rsidRDefault="00980E3C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b/>
                <w:sz w:val="24"/>
                <w:szCs w:val="24"/>
              </w:rPr>
              <w:t>RE</w:t>
            </w:r>
          </w:p>
          <w:p w:rsidR="00980E3C" w:rsidRPr="00A012D7" w:rsidRDefault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>Christianity Kingdom of God When Jesus left, what was the impact of Pentecost? Islam Submission How does a Muslim show their submission and obedience to Allah?</w:t>
            </w:r>
          </w:p>
        </w:tc>
        <w:tc>
          <w:tcPr>
            <w:tcW w:w="2160" w:type="dxa"/>
          </w:tcPr>
          <w:p w:rsidR="00980E3C" w:rsidRPr="00A012D7" w:rsidRDefault="00980E3C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b/>
                <w:sz w:val="24"/>
                <w:szCs w:val="24"/>
              </w:rPr>
              <w:t>PSHE</w:t>
            </w:r>
          </w:p>
          <w:p w:rsidR="00980E3C" w:rsidRPr="00A012D7" w:rsidRDefault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 xml:space="preserve">Managing risk /Safety contexts </w:t>
            </w:r>
          </w:p>
          <w:p w:rsidR="00980E3C" w:rsidRPr="00A012D7" w:rsidRDefault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 xml:space="preserve">Healthy lifestyles </w:t>
            </w:r>
          </w:p>
          <w:p w:rsidR="00980E3C" w:rsidRPr="00A012D7" w:rsidRDefault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 xml:space="preserve">S&amp;RE </w:t>
            </w:r>
          </w:p>
        </w:tc>
        <w:tc>
          <w:tcPr>
            <w:tcW w:w="1827" w:type="dxa"/>
            <w:gridSpan w:val="2"/>
          </w:tcPr>
          <w:p w:rsidR="00980E3C" w:rsidRPr="00A012D7" w:rsidRDefault="00980E3C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b/>
                <w:sz w:val="24"/>
                <w:szCs w:val="24"/>
              </w:rPr>
              <w:t>DT</w:t>
            </w:r>
          </w:p>
          <w:p w:rsidR="00980E3C" w:rsidRPr="00A012D7" w:rsidRDefault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>Cooking - Healthy choices</w:t>
            </w:r>
          </w:p>
        </w:tc>
        <w:tc>
          <w:tcPr>
            <w:tcW w:w="1932" w:type="dxa"/>
            <w:gridSpan w:val="2"/>
          </w:tcPr>
          <w:p w:rsidR="00980E3C" w:rsidRPr="00A012D7" w:rsidRDefault="00980E3C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b/>
                <w:sz w:val="24"/>
                <w:szCs w:val="24"/>
              </w:rPr>
              <w:t>Art</w:t>
            </w:r>
          </w:p>
          <w:p w:rsidR="00980E3C" w:rsidRPr="00A012D7" w:rsidRDefault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 xml:space="preserve">Natural sculpture - transient art </w:t>
            </w:r>
          </w:p>
          <w:p w:rsidR="00980E3C" w:rsidRPr="00A012D7" w:rsidRDefault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>(Andy Goldsworthy) Shading - Paul Klee</w:t>
            </w:r>
          </w:p>
        </w:tc>
        <w:tc>
          <w:tcPr>
            <w:tcW w:w="1986" w:type="dxa"/>
            <w:gridSpan w:val="2"/>
          </w:tcPr>
          <w:p w:rsidR="00980E3C" w:rsidRPr="00A012D7" w:rsidRDefault="00980E3C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b/>
                <w:sz w:val="24"/>
                <w:szCs w:val="24"/>
              </w:rPr>
              <w:t>Music</w:t>
            </w:r>
          </w:p>
          <w:p w:rsidR="00980E3C" w:rsidRPr="00A012D7" w:rsidRDefault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>Song - Bringing us together</w:t>
            </w:r>
          </w:p>
          <w:p w:rsidR="00980E3C" w:rsidRPr="00A012D7" w:rsidRDefault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 xml:space="preserve">Ukulele/ djembe lessons. </w:t>
            </w:r>
          </w:p>
          <w:p w:rsidR="00980E3C" w:rsidRPr="00A012D7" w:rsidRDefault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>Listening to music Learning songs for KS2 production</w:t>
            </w:r>
          </w:p>
        </w:tc>
        <w:tc>
          <w:tcPr>
            <w:tcW w:w="2083" w:type="dxa"/>
          </w:tcPr>
          <w:p w:rsidR="00980E3C" w:rsidRPr="00A012D7" w:rsidRDefault="00980E3C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b/>
                <w:sz w:val="24"/>
                <w:szCs w:val="24"/>
              </w:rPr>
              <w:t>Computing</w:t>
            </w:r>
          </w:p>
          <w:p w:rsidR="00980E3C" w:rsidRPr="00A012D7" w:rsidRDefault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>Repetition in shapes  Events and actions in programs</w:t>
            </w:r>
          </w:p>
        </w:tc>
        <w:tc>
          <w:tcPr>
            <w:tcW w:w="1872" w:type="dxa"/>
          </w:tcPr>
          <w:p w:rsidR="00980E3C" w:rsidRPr="00A012D7" w:rsidRDefault="00980E3C" w:rsidP="00980E3C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b/>
                <w:sz w:val="24"/>
                <w:szCs w:val="24"/>
              </w:rPr>
              <w:t>PE</w:t>
            </w:r>
          </w:p>
          <w:p w:rsidR="00980E3C" w:rsidRPr="00A012D7" w:rsidRDefault="00980E3C" w:rsidP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 xml:space="preserve">Swimming </w:t>
            </w:r>
          </w:p>
          <w:p w:rsidR="00980E3C" w:rsidRPr="00A012D7" w:rsidRDefault="00980E3C" w:rsidP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 xml:space="preserve">Athletics </w:t>
            </w:r>
          </w:p>
          <w:p w:rsidR="00980E3C" w:rsidRPr="00A012D7" w:rsidRDefault="00980E3C" w:rsidP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 xml:space="preserve">Tennis </w:t>
            </w:r>
          </w:p>
          <w:p w:rsidR="00980E3C" w:rsidRPr="00A012D7" w:rsidRDefault="00980E3C" w:rsidP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>OAA</w:t>
            </w:r>
          </w:p>
        </w:tc>
      </w:tr>
    </w:tbl>
    <w:p w:rsidR="00E46B48" w:rsidRPr="00A012D7" w:rsidRDefault="00E46B48">
      <w:pPr>
        <w:rPr>
          <w:sz w:val="24"/>
          <w:szCs w:val="24"/>
        </w:rPr>
      </w:pPr>
    </w:p>
    <w:sectPr w:rsidR="00E46B48" w:rsidRPr="00A012D7" w:rsidSect="00D4157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572"/>
    <w:rsid w:val="001E2D36"/>
    <w:rsid w:val="0037072C"/>
    <w:rsid w:val="009216BE"/>
    <w:rsid w:val="00980E3C"/>
    <w:rsid w:val="00A012D7"/>
    <w:rsid w:val="00A078CE"/>
    <w:rsid w:val="00A95CD2"/>
    <w:rsid w:val="00D41572"/>
    <w:rsid w:val="00E46B48"/>
    <w:rsid w:val="00EE2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D779C"/>
  <w15:chartTrackingRefBased/>
  <w15:docId w15:val="{C9147D33-8D9C-4803-9FBD-CEB3B26CA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5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15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Hampton</dc:creator>
  <cp:keywords/>
  <dc:description/>
  <cp:lastModifiedBy>Sarah Hampton</cp:lastModifiedBy>
  <cp:revision>2</cp:revision>
  <dcterms:created xsi:type="dcterms:W3CDTF">2024-04-15T13:24:00Z</dcterms:created>
  <dcterms:modified xsi:type="dcterms:W3CDTF">2024-04-15T13:24:00Z</dcterms:modified>
</cp:coreProperties>
</file>